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eastAsia="仿宋_GB2312" w:cs="宋体"/>
          <w:b/>
          <w:sz w:val="36"/>
          <w:szCs w:val="36"/>
        </w:rPr>
      </w:pPr>
    </w:p>
    <w:p>
      <w:pPr>
        <w:snapToGrid w:val="0"/>
        <w:spacing w:line="700" w:lineRule="exact"/>
        <w:ind w:firstLine="660" w:firstLineChars="150"/>
        <w:jc w:val="center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关于召开省属科研院所座谈会的通知</w:t>
      </w:r>
    </w:p>
    <w:p>
      <w:pPr>
        <w:jc w:val="center"/>
        <w:rPr>
          <w:rFonts w:ascii="仿宋_GB2312" w:eastAsia="仿宋_GB2312" w:cs="宋体"/>
          <w:sz w:val="32"/>
          <w:szCs w:val="32"/>
        </w:rPr>
      </w:pPr>
    </w:p>
    <w:p>
      <w:pPr>
        <w:rPr>
          <w:rFonts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各有关单位：</w:t>
      </w:r>
    </w:p>
    <w:p>
      <w:pPr>
        <w:ind w:firstLine="640" w:firstLineChars="200"/>
        <w:rPr>
          <w:rFonts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根据省纪委机关 、省委组织部的部署要求，我厅党组定于2017年1月22日召开民主生活会。为提高民主生活会质量，有针对性地落实整改，会前将召开系列座谈会广泛听取意见建议，决定召开省属科研院所座谈会，现将有关事项通知如下：</w:t>
      </w:r>
      <w:bookmarkStart w:id="0" w:name="_GoBack"/>
      <w:bookmarkEnd w:id="0"/>
    </w:p>
    <w:p>
      <w:pPr>
        <w:ind w:firstLine="640" w:firstLineChars="200"/>
        <w:rPr>
          <w:rFonts w:ascii="华文细黑" w:hAnsi="华文细黑" w:eastAsia="华文细黑" w:cs="宋体"/>
          <w:sz w:val="32"/>
          <w:szCs w:val="32"/>
        </w:rPr>
      </w:pPr>
      <w:r>
        <w:rPr>
          <w:rFonts w:hint="eastAsia" w:ascii="华文细黑" w:hAnsi="华文细黑" w:eastAsia="华文细黑" w:cs="宋体"/>
          <w:sz w:val="32"/>
          <w:szCs w:val="32"/>
        </w:rPr>
        <w:t>一、</w:t>
      </w:r>
      <w:r>
        <w:rPr>
          <w:rFonts w:hint="eastAsia" w:ascii="华文细黑" w:hAnsi="华文细黑" w:eastAsia="华文细黑"/>
          <w:color w:val="000000"/>
          <w:sz w:val="32"/>
          <w:szCs w:val="32"/>
        </w:rPr>
        <w:t>会议时间</w:t>
      </w:r>
    </w:p>
    <w:p>
      <w:pPr>
        <w:pStyle w:val="7"/>
        <w:spacing w:line="560" w:lineRule="exact"/>
        <w:ind w:firstLine="640"/>
        <w:rPr>
          <w:rFonts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2017年1月1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 w:cs="宋体"/>
          <w:sz w:val="32"/>
          <w:szCs w:val="32"/>
        </w:rPr>
        <w:t>日（周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四</w:t>
      </w:r>
      <w:r>
        <w:rPr>
          <w:rFonts w:hint="eastAsia" w:ascii="仿宋_GB2312" w:eastAsia="仿宋_GB2312" w:cs="宋体"/>
          <w:sz w:val="32"/>
          <w:szCs w:val="32"/>
        </w:rPr>
        <w:t>）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上</w:t>
      </w:r>
      <w:r>
        <w:rPr>
          <w:rFonts w:hint="eastAsia" w:ascii="仿宋_GB2312" w:eastAsia="仿宋_GB2312" w:cs="宋体"/>
          <w:sz w:val="32"/>
          <w:szCs w:val="32"/>
        </w:rPr>
        <w:t>午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 w:cs="宋体"/>
          <w:sz w:val="32"/>
          <w:szCs w:val="32"/>
        </w:rPr>
        <w:t>：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sz w:val="32"/>
          <w:szCs w:val="32"/>
        </w:rPr>
        <w:t>0开始，会期半天。</w:t>
      </w:r>
    </w:p>
    <w:p>
      <w:pPr>
        <w:ind w:firstLine="640" w:firstLineChars="200"/>
        <w:rPr>
          <w:rFonts w:ascii="华文细黑" w:hAnsi="华文细黑" w:eastAsia="华文细黑" w:cs="宋体"/>
          <w:sz w:val="32"/>
          <w:szCs w:val="32"/>
        </w:rPr>
      </w:pPr>
      <w:r>
        <w:rPr>
          <w:rFonts w:hint="eastAsia" w:ascii="华文细黑" w:hAnsi="华文细黑" w:eastAsia="华文细黑" w:cs="宋体"/>
          <w:sz w:val="32"/>
          <w:szCs w:val="32"/>
        </w:rPr>
        <w:t>二、会议地点</w:t>
      </w:r>
    </w:p>
    <w:p>
      <w:pPr>
        <w:ind w:firstLine="640" w:firstLineChars="200"/>
        <w:rPr>
          <w:rFonts w:ascii="华文细黑" w:hAnsi="华文细黑" w:eastAsia="华文细黑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省科技厅１0楼会议室。</w:t>
      </w:r>
    </w:p>
    <w:p>
      <w:pPr>
        <w:ind w:firstLine="640" w:firstLineChars="200"/>
        <w:rPr>
          <w:rFonts w:ascii="华文细黑" w:hAnsi="华文细黑" w:eastAsia="华文细黑" w:cs="宋体"/>
          <w:sz w:val="32"/>
          <w:szCs w:val="32"/>
        </w:rPr>
      </w:pPr>
      <w:r>
        <w:rPr>
          <w:rFonts w:hint="eastAsia" w:ascii="华文细黑" w:hAnsi="华文细黑" w:eastAsia="华文细黑" w:cs="宋体"/>
          <w:sz w:val="32"/>
          <w:szCs w:val="32"/>
        </w:rPr>
        <w:t>三、参会人员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厅机关：厅党组书记、厅长周国辉，党组成员、副厅长孟小军，人事处、条件处负责人。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省属公益类院所：省农科院、省医科院、省水科院、省计量院、省交科院、省医疗器械检验院、省淡水所、省环科院、省中医药研究院主要负责人。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省属改制院所：省机电院、省冶金院、省化工院主要负责人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厅属单位：省信息院、浙江天科、浙江天正主要负责人</w:t>
      </w:r>
    </w:p>
    <w:p>
      <w:pPr>
        <w:ind w:firstLine="640" w:firstLineChars="200"/>
        <w:rPr>
          <w:rFonts w:ascii="华文细黑" w:hAnsi="华文细黑" w:eastAsia="华文细黑" w:cs="宋体"/>
          <w:sz w:val="32"/>
          <w:szCs w:val="32"/>
        </w:rPr>
      </w:pPr>
      <w:r>
        <w:rPr>
          <w:rFonts w:hint="eastAsia" w:ascii="华文细黑" w:hAnsi="华文细黑" w:eastAsia="华文细黑" w:cs="宋体"/>
          <w:sz w:val="32"/>
          <w:szCs w:val="32"/>
        </w:rPr>
        <w:t>四、会议内容</w:t>
      </w:r>
    </w:p>
    <w:p>
      <w:pPr>
        <w:pStyle w:val="8"/>
        <w:spacing w:line="580" w:lineRule="exact"/>
        <w:ind w:firstLine="64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征求对厅党组在贯彻落实党的十八届六中全会以及省委十三届九次、十次全会精神，组织开展“两学一做”学习教育以及推进全省科技创新工作等方面的意见和建议，特别是对省属科研院所改革发展、管理等方面的意见和建议。</w:t>
      </w:r>
    </w:p>
    <w:p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请各有关单位于1月17日（周二）16：00前将参会名单反馈。联系人：金宏伟  87054059  13588777331。</w:t>
      </w:r>
    </w:p>
    <w:p>
      <w:pPr>
        <w:spacing w:line="560" w:lineRule="exact"/>
        <w:ind w:left="640"/>
        <w:rPr>
          <w:rFonts w:ascii="仿宋_GB2312" w:eastAsia="仿宋_GB2312" w:cs="宋体"/>
          <w:sz w:val="32"/>
          <w:szCs w:val="32"/>
        </w:rPr>
      </w:pPr>
    </w:p>
    <w:p>
      <w:pPr>
        <w:spacing w:line="560" w:lineRule="exact"/>
        <w:ind w:left="640"/>
        <w:rPr>
          <w:rFonts w:ascii="仿宋_GB2312" w:eastAsia="仿宋_GB2312" w:cs="宋体"/>
          <w:sz w:val="32"/>
          <w:szCs w:val="32"/>
        </w:rPr>
      </w:pPr>
    </w:p>
    <w:p>
      <w:pPr>
        <w:jc w:val="center"/>
        <w:rPr>
          <w:rFonts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　　　　　　　省科技厅人事处、条件处</w:t>
      </w:r>
    </w:p>
    <w:p>
      <w:pPr>
        <w:jc w:val="center"/>
        <w:rPr>
          <w:rFonts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　　　　　　　2017年１月17日</w:t>
      </w:r>
    </w:p>
    <w:p>
      <w:pPr>
        <w:spacing w:line="560" w:lineRule="exact"/>
        <w:ind w:left="640"/>
        <w:rPr>
          <w:rFonts w:ascii="仿宋_GB2312" w:eastAsia="仿宋_GB2312" w:cs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iddenHorzOCl">
    <w:altName w:val="宋体"/>
    <w:panose1 w:val="00000000000000000000"/>
    <w:charset w:val="86"/>
    <w:family w:val="swiss"/>
    <w:pitch w:val="default"/>
    <w:sig w:usb0="00000000" w:usb1="00000000" w:usb2="00000010" w:usb3="00000000" w:csb0="001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885"/>
    <w:rsid w:val="00016249"/>
    <w:rsid w:val="000177FD"/>
    <w:rsid w:val="00091484"/>
    <w:rsid w:val="000B4EBF"/>
    <w:rsid w:val="000D3EFC"/>
    <w:rsid w:val="0010227E"/>
    <w:rsid w:val="001335E9"/>
    <w:rsid w:val="00222737"/>
    <w:rsid w:val="00223F3A"/>
    <w:rsid w:val="00334B12"/>
    <w:rsid w:val="003C34E3"/>
    <w:rsid w:val="003F28D6"/>
    <w:rsid w:val="00417332"/>
    <w:rsid w:val="004B6885"/>
    <w:rsid w:val="005633D5"/>
    <w:rsid w:val="00612971"/>
    <w:rsid w:val="006E4199"/>
    <w:rsid w:val="00963B0A"/>
    <w:rsid w:val="009A718C"/>
    <w:rsid w:val="009D3EFC"/>
    <w:rsid w:val="00B34127"/>
    <w:rsid w:val="00B40B3E"/>
    <w:rsid w:val="00BC5FC3"/>
    <w:rsid w:val="00C2318A"/>
    <w:rsid w:val="00C23FA5"/>
    <w:rsid w:val="00CB0178"/>
    <w:rsid w:val="00CE1F49"/>
    <w:rsid w:val="00D6648D"/>
    <w:rsid w:val="00E62047"/>
    <w:rsid w:val="00E75251"/>
    <w:rsid w:val="00EC4708"/>
    <w:rsid w:val="320C5460"/>
    <w:rsid w:val="6EFF615F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HiddenHorzOCl" w:hAnsi="Calibri" w:eastAsia="HiddenHorzOCl" w:cs="HiddenHorzOCl"/>
      <w:color w:val="000000"/>
      <w:kern w:val="0"/>
      <w:sz w:val="24"/>
      <w:szCs w:val="24"/>
      <w:lang w:val="en-US" w:eastAsia="zh-CN" w:bidi="ar-SA"/>
    </w:rPr>
  </w:style>
  <w:style w:type="character" w:customStyle="1" w:styleId="9">
    <w:name w:val="页眉 Char"/>
    <w:basedOn w:val="5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批注框文本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9FC0EB5-1A4D-4B6A-A566-D1FF0E5705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浙江省科学技术厅</Company>
  <Pages>2</Pages>
  <Words>84</Words>
  <Characters>482</Characters>
  <Lines>4</Lines>
  <Paragraphs>1</Paragraphs>
  <ScaleCrop>false</ScaleCrop>
  <LinksUpToDate>false</LinksUpToDate>
  <CharactersWithSpaces>565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2017-01-17T00:57:00Z</dcterms:created>
  <dc:creator>kjt</dc:creator>
  <cp:lastModifiedBy>dell</cp:lastModifiedBy>
  <cp:lastPrinted>2017-01-17T00:56:00Z</cp:lastPrinted>
  <dcterms:modified xsi:type="dcterms:W3CDTF">2017-01-17T03:05:58Z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